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E4" w:rsidRPr="006731E8" w:rsidRDefault="001948E4" w:rsidP="001948E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731E8">
        <w:rPr>
          <w:rFonts w:eastAsia="Calibri"/>
          <w:sz w:val="28"/>
          <w:szCs w:val="28"/>
          <w:lang w:eastAsia="en-US"/>
        </w:rPr>
        <w:t>Перечень</w:t>
      </w:r>
    </w:p>
    <w:p w:rsidR="001948E4" w:rsidRPr="006731E8" w:rsidRDefault="001948E4" w:rsidP="001948E4">
      <w:pPr>
        <w:autoSpaceDE/>
        <w:autoSpaceDN/>
        <w:jc w:val="center"/>
        <w:rPr>
          <w:rFonts w:ascii="Calibri" w:eastAsia="Calibri" w:hAnsi="Calibri"/>
          <w:sz w:val="22"/>
          <w:szCs w:val="28"/>
          <w:lang w:eastAsia="en-US"/>
        </w:rPr>
      </w:pPr>
      <w:r w:rsidRPr="006731E8">
        <w:rPr>
          <w:rFonts w:eastAsia="Calibri"/>
          <w:sz w:val="28"/>
          <w:szCs w:val="28"/>
          <w:lang w:eastAsia="en-US"/>
        </w:rPr>
        <w:t>нормативных правовых актов содержащих обязательные требования</w:t>
      </w:r>
      <w:r w:rsidRPr="006731E8">
        <w:rPr>
          <w:rFonts w:ascii="Calibri" w:eastAsia="Calibri" w:hAnsi="Calibri"/>
          <w:sz w:val="22"/>
          <w:szCs w:val="28"/>
          <w:lang w:eastAsia="en-US"/>
        </w:rPr>
        <w:t>,</w:t>
      </w:r>
      <w:r w:rsidRPr="006731E8">
        <w:rPr>
          <w:rFonts w:eastAsia="Calibri"/>
          <w:sz w:val="28"/>
          <w:szCs w:val="28"/>
          <w:lang w:eastAsia="en-US"/>
        </w:rPr>
        <w:t xml:space="preserve"> соблюдение которых оценивается при проведении мероприятий по контролю при осуществлении муниципального земельного контроля</w:t>
      </w:r>
    </w:p>
    <w:p w:rsidR="001948E4" w:rsidRPr="006731E8" w:rsidRDefault="001948E4" w:rsidP="001948E4">
      <w:pPr>
        <w:widowControl w:val="0"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173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3261"/>
        <w:gridCol w:w="2835"/>
      </w:tblGrid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3F3E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63F3E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63F3E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483" w:type="dxa"/>
          </w:tcPr>
          <w:p w:rsidR="001948E4" w:rsidRPr="007F763A" w:rsidRDefault="001948E4" w:rsidP="007827E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763A">
              <w:rPr>
                <w:rFonts w:eastAsia="Calibri"/>
                <w:color w:val="000000"/>
                <w:spacing w:val="9"/>
                <w:sz w:val="24"/>
                <w:szCs w:val="24"/>
                <w:shd w:val="clear" w:color="auto" w:fill="FFFFFF"/>
                <w:lang w:eastAsia="en-US"/>
              </w:rPr>
              <w:t>Наименование и реквизиты акта</w:t>
            </w:r>
          </w:p>
        </w:tc>
        <w:tc>
          <w:tcPr>
            <w:tcW w:w="3261" w:type="dxa"/>
          </w:tcPr>
          <w:p w:rsidR="001948E4" w:rsidRPr="007F763A" w:rsidRDefault="001948E4" w:rsidP="007827E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763A">
              <w:rPr>
                <w:rFonts w:eastAsia="Calibri"/>
                <w:color w:val="000000"/>
                <w:spacing w:val="9"/>
                <w:sz w:val="24"/>
                <w:szCs w:val="24"/>
                <w:shd w:val="clear" w:color="auto" w:fill="FFFFFF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1948E4" w:rsidRPr="007F763A" w:rsidRDefault="001948E4" w:rsidP="007827E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763A">
              <w:rPr>
                <w:rFonts w:eastAsia="Calibri"/>
                <w:color w:val="000000"/>
                <w:spacing w:val="9"/>
                <w:sz w:val="24"/>
                <w:szCs w:val="24"/>
                <w:shd w:val="clear" w:color="auto" w:fill="FFFFFF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863F3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Земельный кодекс Российской Федерации 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пункт 2 статьи 7,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 1 статьи 25,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 1 статьи 26,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 12 статьи 39.20,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статья 39.33,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статья 39.35,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пункты 1, 2 статьи 39.36,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статья 42,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пункты 1, 2 статьи 56,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подпункт 4 пункта 2 статьи 60,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статья 85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Земельный кодекс Российской Федерации 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пункты 2, 4, 5, 8 статьи 27,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статья 35,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пункты 1, 2 статьи 39.1,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статья 39.3,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пункты 2 – 5 статьи 39.6,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пункты 2, 4 статьи 39.9,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 2 статьи 39.10,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863F3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пункты 6, 7 статьи 39.10,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 7 статьи 39.11,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 20 статьи 39.12,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статья 39.16,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 5 статьи 39.17,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пункт 1 статьи 39.18, 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статья 39.20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Гражданский кодекс Российской Федерации (часть первая) 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Юридические лица, индивидуаль</w:t>
            </w: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ные предприниматели и граждане, использующие земельные участки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ind w:right="-168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863F3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пункт 1 статьи 8,</w:t>
            </w:r>
          </w:p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пункты 1, 2 статьи 8.1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pacing w:val="9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adjustRightInd w:val="0"/>
              <w:ind w:left="-2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63F3E">
              <w:rPr>
                <w:rFonts w:eastAsia="Calibri"/>
                <w:sz w:val="24"/>
                <w:szCs w:val="24"/>
                <w:lang w:eastAsia="en-US"/>
              </w:rPr>
              <w:t>Федеральный закон от 29.07.2017             № 217-ФЗ</w:t>
            </w:r>
          </w:p>
          <w:p w:rsidR="001948E4" w:rsidRPr="00863F3E" w:rsidRDefault="001948E4" w:rsidP="007827E2">
            <w:pPr>
              <w:adjustRightInd w:val="0"/>
              <w:ind w:left="-2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63F3E">
              <w:rPr>
                <w:rFonts w:eastAsia="Calibri"/>
                <w:sz w:val="24"/>
                <w:szCs w:val="24"/>
                <w:lang w:eastAsia="en-US"/>
              </w:rPr>
              <w:t xml:space="preserve">«О ведении гражданами садоводства и огородничества для собственных нужд и о внесении изменений в отдельные законодательные </w:t>
            </w:r>
            <w:r w:rsidRPr="00863F3E">
              <w:rPr>
                <w:rFonts w:eastAsia="Calibri"/>
                <w:sz w:val="24"/>
                <w:szCs w:val="24"/>
                <w:lang w:eastAsia="en-US"/>
              </w:rPr>
              <w:lastRenderedPageBreak/>
              <w:t>акты Российской Федерации»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граждане, использующие земельные участки, предназначенные для садоводства или огородничества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статья 1, </w:t>
            </w:r>
            <w:r w:rsidRPr="00863F3E">
              <w:rPr>
                <w:rFonts w:eastAsia="Calibri"/>
                <w:spacing w:val="9"/>
                <w:sz w:val="24"/>
                <w:szCs w:val="24"/>
                <w:shd w:val="clear" w:color="auto" w:fill="FFFFFF"/>
                <w:lang w:eastAsia="en-US"/>
              </w:rPr>
              <w:t xml:space="preserve">подпункт 1 пункта 6 статьи 11, статьи </w:t>
            </w: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24, 25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adjustRightInd w:val="0"/>
              <w:ind w:left="-27"/>
              <w:jc w:val="both"/>
              <w:rPr>
                <w:rFonts w:eastAsia="Calibri"/>
                <w:color w:val="FF0000"/>
                <w:spacing w:val="9"/>
                <w:sz w:val="24"/>
                <w:szCs w:val="24"/>
                <w:shd w:val="clear" w:color="auto" w:fill="FFFFFF"/>
                <w:lang w:eastAsia="en-US"/>
              </w:rPr>
            </w:pPr>
            <w:r w:rsidRPr="00863F3E">
              <w:rPr>
                <w:rFonts w:eastAsia="Calibri"/>
                <w:sz w:val="24"/>
                <w:szCs w:val="24"/>
                <w:lang w:eastAsia="en-US"/>
              </w:rPr>
              <w:t>Федеральный закон от 29.07.2017           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spacing w:val="9"/>
                <w:sz w:val="24"/>
                <w:szCs w:val="24"/>
                <w:shd w:val="clear" w:color="auto" w:fill="FFFFFF"/>
                <w:lang w:eastAsia="en-US"/>
              </w:rPr>
              <w:t>Пункт 2 статьи 14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Федеральный закон от 25.10.2001 № 137-Ф3 «О введении в действие Земельного кодекса Российской Федерации»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пункты 1,9 статьи 3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Градостроительный кодекс Российской Федерации 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Юридические лица, индивидуаль</w:t>
            </w: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ные предприниматели и граждане, использующие земельные участки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пункты 17, 19 статьи 51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пункт 3 статьи 28</w:t>
            </w:r>
          </w:p>
        </w:tc>
      </w:tr>
      <w:tr w:rsidR="001948E4" w:rsidRPr="00863F3E" w:rsidTr="007827E2">
        <w:trPr>
          <w:jc w:val="center"/>
        </w:trPr>
        <w:tc>
          <w:tcPr>
            <w:tcW w:w="594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483" w:type="dxa"/>
          </w:tcPr>
          <w:p w:rsidR="001948E4" w:rsidRPr="00863F3E" w:rsidRDefault="001948E4" w:rsidP="007827E2">
            <w:pPr>
              <w:widowControl w:val="0"/>
              <w:adjustRightInd w:val="0"/>
              <w:outlineLvl w:val="0"/>
              <w:rPr>
                <w:rFonts w:eastAsia="Calibri"/>
                <w:color w:val="000000"/>
                <w:spacing w:val="9"/>
                <w:sz w:val="24"/>
                <w:szCs w:val="24"/>
                <w:shd w:val="clear" w:color="auto" w:fill="FFFFFF"/>
                <w:lang w:eastAsia="en-US"/>
              </w:rPr>
            </w:pPr>
            <w:bookmarkStart w:id="1" w:name="sub_1"/>
            <w:r w:rsidRPr="00863F3E">
              <w:rPr>
                <w:rFonts w:eastAsia="Calibri"/>
                <w:bCs/>
                <w:sz w:val="24"/>
                <w:szCs w:val="24"/>
                <w:lang w:eastAsia="en-US"/>
              </w:rPr>
              <w:t>Постановление Правительства РФ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bookmarkEnd w:id="1"/>
            <w:r w:rsidRPr="00863F3E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2835" w:type="dxa"/>
          </w:tcPr>
          <w:p w:rsidR="001948E4" w:rsidRPr="00863F3E" w:rsidRDefault="001948E4" w:rsidP="007827E2">
            <w:pPr>
              <w:widowControl w:val="0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63F3E">
              <w:rPr>
                <w:rFonts w:eastAsia="Calibri"/>
                <w:bCs/>
                <w:spacing w:val="9"/>
                <w:sz w:val="24"/>
                <w:szCs w:val="24"/>
              </w:rPr>
              <w:t>перечень видов объектов</w:t>
            </w:r>
          </w:p>
        </w:tc>
      </w:tr>
    </w:tbl>
    <w:p w:rsidR="001948E4" w:rsidRDefault="001948E4" w:rsidP="001948E4">
      <w:pPr>
        <w:widowControl w:val="0"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948E4" w:rsidRDefault="001948E4" w:rsidP="001948E4">
      <w:pPr>
        <w:widowControl w:val="0"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948E4" w:rsidRDefault="001948E4" w:rsidP="001948E4">
      <w:pPr>
        <w:widowControl w:val="0"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948E4" w:rsidRDefault="001948E4" w:rsidP="001948E4">
      <w:pPr>
        <w:widowControl w:val="0"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948E4" w:rsidRDefault="001948E4" w:rsidP="001948E4">
      <w:pPr>
        <w:widowControl w:val="0"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F7FE1" w:rsidRDefault="0006292B"/>
    <w:sectPr w:rsidR="00FF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E4"/>
    <w:rsid w:val="0006292B"/>
    <w:rsid w:val="001948E4"/>
    <w:rsid w:val="00887FA8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2024-03-26T05:41:00Z</dcterms:created>
  <dcterms:modified xsi:type="dcterms:W3CDTF">2024-03-26T05:41:00Z</dcterms:modified>
</cp:coreProperties>
</file>